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" w:leftChars="-1" w:firstLine="1"/>
        <w:jc w:val="center"/>
        <w:rPr>
          <w:b/>
          <w:bCs/>
          <w:sz w:val="44"/>
          <w:szCs w:val="44"/>
        </w:rPr>
      </w:pPr>
      <w:r>
        <w:rPr>
          <w:color w:val="FF0000"/>
          <w:sz w:val="30"/>
          <w:szCs w:val="30"/>
        </w:rPr>
        <w:pict>
          <v:shape id="WordArt 1" o:spid="_x0000_s1027" o:spt="202" alt="中国广播影视社会组织联合会技术工作委员会" type="#_x0000_t202" style="height:102.75pt;width:498.15pt;" filled="f" stroked="f" coordsize="21600,21600">
            <v:path/>
            <v:fill on="f" focussize="0,0"/>
            <v:stroke on="f" joinstyle="miter"/>
            <v:imagedata o:title=""/>
            <o:lock v:ext="edit" text="t"/>
            <v:textbox style="mso-fit-shape-to-text:t;">
              <w:txbxContent>
                <w:p>
                  <w:pPr>
                    <w:pStyle w:val="6"/>
                    <w:spacing w:before="0" w:beforeAutospacing="0" w:after="0" w:afterAutospacing="0" w:line="800" w:lineRule="exact"/>
                    <w:ind w:left="-853" w:leftChars="-406" w:firstLine="520" w:firstLineChars="81"/>
                    <w:jc w:val="center"/>
                    <w:rPr>
                      <w:b/>
                      <w:bCs/>
                      <w:color w:val="FF0000"/>
                      <w:sz w:val="64"/>
                      <w:szCs w:val="64"/>
                    </w:rPr>
                  </w:pPr>
                  <w:r>
                    <w:rPr>
                      <w:rFonts w:hint="eastAsia"/>
                      <w:b/>
                      <w:bCs/>
                      <w:color w:val="FF0000"/>
                      <w:sz w:val="64"/>
                      <w:szCs w:val="64"/>
                    </w:rPr>
                    <w:t>中国广播电影电视社会组织联合会</w:t>
                  </w:r>
                </w:p>
                <w:p>
                  <w:pPr>
                    <w:pStyle w:val="6"/>
                    <w:spacing w:before="0" w:beforeAutospacing="0" w:after="0" w:afterAutospacing="0" w:line="800" w:lineRule="exact"/>
                    <w:ind w:left="-853" w:leftChars="-406" w:firstLine="520" w:firstLineChars="81"/>
                    <w:jc w:val="center"/>
                    <w:rPr>
                      <w:sz w:val="64"/>
                      <w:szCs w:val="64"/>
                    </w:rPr>
                  </w:pPr>
                  <w:r>
                    <w:rPr>
                      <w:rFonts w:hint="eastAsia"/>
                      <w:b/>
                      <w:bCs/>
                      <w:color w:val="FF0000"/>
                      <w:sz w:val="64"/>
                      <w:szCs w:val="64"/>
                    </w:rPr>
                    <w:t>技术委员会</w:t>
                  </w:r>
                </w:p>
              </w:txbxContent>
            </v:textbox>
            <w10:wrap type="none"/>
            <w10:anchorlock/>
          </v:shape>
        </w:pict>
      </w:r>
    </w:p>
    <w:p>
      <w:pPr>
        <w:ind w:left="-708" w:leftChars="-337" w:firstLine="565" w:firstLineChars="128"/>
        <w:jc w:val="left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pict>
          <v:line id="直接连接符 1" o:spid="_x0000_s1026" o:spt="20" style="position:absolute;left:0pt;margin-left:-0.05pt;margin-top:21.9pt;height:0pt;width:477.75pt;z-index:251660288;mso-width-relative:page;mso-height-relative:page;" stroked="t" coordsize="21600,21600" o:gfxdata="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AcloUrWAAAABwEAAA8AAAAAAAAAAQAgAAAAIgAA&#10;AGRycy9kb3ducmV2LnhtbFBLAQIUABQAAAAIAIdO4kBQvlyx0QEAAGsDAAAOAAAAAAAAAAEAIAAA&#10;ACUBAABkcnMvZTJvRG9jLnhtbFBLBQYAAAAABgAGAFkBAABoBQAAAAA=&#10;">
            <v:path arrowok="t"/>
            <v:fill focussize="0,0"/>
            <v:stroke weight="2.25pt" color="#FF0000"/>
            <v:imagedata o:title=""/>
            <o:lock v:ext="edit"/>
          </v:line>
        </w:pict>
      </w:r>
    </w:p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第二十七届媒体融合技术研讨会</w:t>
      </w:r>
    </w:p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ascii="华文中宋" w:hAnsi="华文中宋" w:eastAsia="华文中宋"/>
          <w:b/>
          <w:bCs/>
          <w:sz w:val="36"/>
          <w:szCs w:val="36"/>
        </w:rPr>
        <w:t>ICTC 201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9参会注册手册</w:t>
      </w:r>
    </w:p>
    <w:p>
      <w:pPr>
        <w:spacing w:line="500" w:lineRule="exact"/>
        <w:rPr>
          <w:rFonts w:ascii="仿宋_GB2312" w:hAnsi="黑体" w:eastAsia="仿宋_GB2312"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会议时间和地点</w:t>
      </w:r>
    </w:p>
    <w:p>
      <w:pPr>
        <w:spacing w:line="560" w:lineRule="exact"/>
        <w:ind w:left="638" w:leftChars="304" w:firstLine="5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会议时间：2019年10月23-25日</w:t>
      </w:r>
    </w:p>
    <w:p>
      <w:pPr>
        <w:spacing w:line="560" w:lineRule="exact"/>
        <w:ind w:firstLine="645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会议地点：杭州黄龙饭店（杭州市</w:t>
      </w:r>
      <w:r>
        <w:rPr>
          <w:rFonts w:ascii="仿宋_GB2312" w:hAnsi="黑体" w:eastAsia="仿宋_GB2312"/>
          <w:sz w:val="32"/>
          <w:szCs w:val="32"/>
        </w:rPr>
        <w:t>西湖区曙光路1</w:t>
      </w:r>
      <w:bookmarkStart w:id="0" w:name="_GoBack"/>
      <w:bookmarkEnd w:id="0"/>
      <w:r>
        <w:rPr>
          <w:rFonts w:ascii="仿宋_GB2312" w:hAnsi="黑体" w:eastAsia="仿宋_GB2312"/>
          <w:sz w:val="32"/>
          <w:szCs w:val="32"/>
        </w:rPr>
        <w:t>20号</w:t>
      </w:r>
      <w:r>
        <w:rPr>
          <w:rFonts w:hint="eastAsia" w:ascii="仿宋_GB2312" w:hAnsi="黑体" w:eastAsia="仿宋_GB2312"/>
          <w:sz w:val="32"/>
          <w:szCs w:val="32"/>
        </w:rPr>
        <w:t>）</w:t>
      </w:r>
    </w:p>
    <w:p>
      <w:pPr>
        <w:numPr>
          <w:ilvl w:val="0"/>
          <w:numId w:val="1"/>
        </w:numPr>
        <w:spacing w:line="560" w:lineRule="exact"/>
        <w:rPr>
          <w:rFonts w:ascii="仿宋_GB2312" w:hAnsi="黑体" w:eastAsia="仿宋_GB2312"/>
          <w:b/>
          <w:bCs/>
          <w:sz w:val="32"/>
          <w:szCs w:val="32"/>
        </w:rPr>
      </w:pPr>
      <w:r>
        <w:rPr>
          <w:rFonts w:hint="eastAsia" w:ascii="仿宋_GB2312" w:hAnsi="黑体" w:eastAsia="仿宋_GB2312"/>
          <w:b/>
          <w:bCs/>
          <w:sz w:val="32"/>
          <w:szCs w:val="32"/>
        </w:rPr>
        <w:t>会议报到、撤离时间</w:t>
      </w:r>
    </w:p>
    <w:p>
      <w:pPr>
        <w:spacing w:line="560" w:lineRule="exact"/>
        <w:ind w:left="63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会议报到时间：10月22日（报到地点:杭州黄龙饭店）</w:t>
      </w:r>
    </w:p>
    <w:p>
      <w:pPr>
        <w:spacing w:line="560" w:lineRule="exact"/>
        <w:ind w:left="630"/>
        <w:rPr>
          <w:rFonts w:ascii="仿宋_GB2312" w:hAnsi="黑体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会议撤离时间：10月26日</w:t>
      </w:r>
      <w:r>
        <w:rPr>
          <w:rFonts w:hint="eastAsia" w:ascii="仿宋_GB2312" w:hAnsi="黑体" w:eastAsia="MS Mincho"/>
          <w:sz w:val="32"/>
          <w:szCs w:val="32"/>
          <w:lang w:eastAsia="ja-JP"/>
        </w:rPr>
        <w:t>12:00</w:t>
      </w:r>
      <w:r>
        <w:rPr>
          <w:rFonts w:hint="eastAsia" w:ascii="仿宋_GB2312" w:hAnsi="黑体"/>
          <w:sz w:val="32"/>
          <w:szCs w:val="32"/>
        </w:rPr>
        <w:t>之前疏散</w:t>
      </w:r>
    </w:p>
    <w:p>
      <w:pPr>
        <w:spacing w:line="560" w:lineRule="exact"/>
        <w:ind w:firstLine="645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三、</w:t>
      </w:r>
      <w:r>
        <w:rPr>
          <w:rFonts w:hint="eastAsia" w:ascii="仿宋_GB2312" w:hAnsi="黑体" w:eastAsia="仿宋_GB2312"/>
          <w:b/>
          <w:sz w:val="32"/>
          <w:szCs w:val="32"/>
        </w:rPr>
        <w:t>会议注册事宜</w:t>
      </w:r>
    </w:p>
    <w:p>
      <w:pPr>
        <w:spacing w:line="560" w:lineRule="exact"/>
        <w:ind w:left="638" w:leftChars="304" w:firstLine="5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ICTC历年来，注册参会代表均超千人。凡参会者务请尽早注册参会，以便会议能更好的为您服务，参会详情如下：</w:t>
      </w:r>
    </w:p>
    <w:p>
      <w:pPr>
        <w:spacing w:line="560" w:lineRule="exact"/>
        <w:ind w:firstLine="482" w:firstLineChars="15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 xml:space="preserve"> 1．参会费用</w:t>
      </w:r>
    </w:p>
    <w:p>
      <w:pPr>
        <w:spacing w:line="560" w:lineRule="exact"/>
        <w:ind w:firstLine="1034" w:firstLineChars="431"/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bCs/>
          <w:sz w:val="24"/>
          <w:szCs w:val="24"/>
        </w:rPr>
        <w:t>◆</w:t>
      </w:r>
      <w:r>
        <w:rPr>
          <w:rFonts w:hint="eastAsia" w:ascii="仿宋_GB2312" w:hAnsi="黑体" w:eastAsia="仿宋_GB2312"/>
          <w:bCs/>
          <w:sz w:val="32"/>
          <w:szCs w:val="32"/>
        </w:rPr>
        <w:t>含食宿参会代表费用　 A.3600元/人</w:t>
      </w:r>
    </w:p>
    <w:p>
      <w:pPr>
        <w:spacing w:line="560" w:lineRule="exact"/>
        <w:ind w:left="1115" w:firstLine="420"/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24"/>
          <w:szCs w:val="32"/>
        </w:rPr>
        <w:t>（含注册费、会议资料，凭代表证参加各场报告会、论坛）</w:t>
      </w:r>
    </w:p>
    <w:p>
      <w:pPr>
        <w:spacing w:line="560" w:lineRule="exact"/>
        <w:ind w:left="1535" w:leftChars="731" w:firstLine="60" w:firstLineChars="25"/>
        <w:rPr>
          <w:rFonts w:ascii="仿宋_GB2312" w:hAnsi="黑体" w:eastAsia="仿宋_GB2312"/>
          <w:bCs/>
          <w:sz w:val="24"/>
          <w:szCs w:val="32"/>
        </w:rPr>
      </w:pPr>
      <w:r>
        <w:rPr>
          <w:rFonts w:hint="eastAsia" w:ascii="仿宋_GB2312" w:hAnsi="黑体" w:eastAsia="仿宋_GB2312"/>
          <w:bCs/>
          <w:sz w:val="24"/>
          <w:szCs w:val="32"/>
        </w:rPr>
        <w:t>代表如需住单人间（包房），会议尽量安排，费用增加1200元</w:t>
      </w:r>
    </w:p>
    <w:p>
      <w:pPr>
        <w:spacing w:line="560" w:lineRule="exact"/>
        <w:ind w:firstLine="960" w:firstLineChars="400"/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bCs/>
          <w:sz w:val="24"/>
          <w:szCs w:val="24"/>
        </w:rPr>
        <w:t>◆</w:t>
      </w:r>
      <w:r>
        <w:rPr>
          <w:rFonts w:hint="eastAsia" w:ascii="仿宋_GB2312" w:hAnsi="黑体" w:eastAsia="仿宋_GB2312"/>
          <w:bCs/>
          <w:sz w:val="32"/>
          <w:szCs w:val="32"/>
        </w:rPr>
        <w:t xml:space="preserve">不含食宿参会代表费用  B.1200元/人 </w:t>
      </w:r>
    </w:p>
    <w:p>
      <w:pPr>
        <w:spacing w:line="560" w:lineRule="exact"/>
        <w:ind w:firstLine="1379" w:firstLineChars="431"/>
        <w:rPr>
          <w:rFonts w:ascii="仿宋_GB2312" w:hAnsi="黑体" w:eastAsia="仿宋_GB2312"/>
          <w:bCs/>
          <w:sz w:val="24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（</w:t>
      </w:r>
      <w:r>
        <w:rPr>
          <w:rFonts w:hint="eastAsia" w:ascii="仿宋_GB2312" w:hAnsi="黑体" w:eastAsia="仿宋_GB2312"/>
          <w:bCs/>
          <w:sz w:val="24"/>
          <w:szCs w:val="32"/>
        </w:rPr>
        <w:t>含注册费、会议资料、三天会议午餐，凭代表证参加报告会、论坛）</w:t>
      </w:r>
    </w:p>
    <w:p>
      <w:pPr>
        <w:spacing w:line="560" w:lineRule="exact"/>
        <w:ind w:firstLine="482" w:firstLineChars="15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2. 优惠政策（各优惠政策不可叠加使用）</w:t>
      </w:r>
    </w:p>
    <w:p>
      <w:pPr>
        <w:spacing w:line="420" w:lineRule="exact"/>
        <w:ind w:left="1000" w:leftChars="476" w:firstLine="480" w:firstLineChars="200"/>
        <w:rPr>
          <w:rFonts w:ascii="仿宋_GB2312" w:hAnsi="黑体" w:eastAsia="仿宋_GB2312"/>
          <w:bCs/>
          <w:sz w:val="24"/>
          <w:szCs w:val="32"/>
        </w:rPr>
      </w:pPr>
      <w:r>
        <w:rPr>
          <w:rFonts w:hint="eastAsia" w:cs="宋体" w:asciiTheme="minorEastAsia" w:hAnsiTheme="minorEastAsia" w:eastAsiaTheme="minorEastAsia"/>
          <w:bCs/>
          <w:sz w:val="24"/>
          <w:szCs w:val="24"/>
        </w:rPr>
        <w:t xml:space="preserve">◆ </w:t>
      </w:r>
      <w:r>
        <w:rPr>
          <w:rFonts w:hint="eastAsia" w:ascii="仿宋_GB2312" w:hAnsi="黑体" w:eastAsia="仿宋_GB2312"/>
          <w:bCs/>
          <w:sz w:val="24"/>
          <w:szCs w:val="32"/>
        </w:rPr>
        <w:t>10月15日前发回参会回执并汇款的代表，会议费优惠200元/人；</w:t>
      </w:r>
    </w:p>
    <w:p>
      <w:pPr>
        <w:spacing w:line="420" w:lineRule="exact"/>
        <w:ind w:left="779" w:firstLine="720" w:firstLineChars="300"/>
        <w:rPr>
          <w:rFonts w:ascii="仿宋_GB2312" w:hAnsi="黑体" w:eastAsia="仿宋_GB2312"/>
          <w:bCs/>
          <w:sz w:val="24"/>
          <w:szCs w:val="32"/>
        </w:rPr>
      </w:pPr>
      <w:r>
        <w:rPr>
          <w:rFonts w:hint="eastAsia" w:cs="宋体" w:asciiTheme="minorEastAsia" w:hAnsiTheme="minorEastAsia" w:eastAsiaTheme="minorEastAsia"/>
          <w:bCs/>
          <w:sz w:val="24"/>
          <w:szCs w:val="24"/>
        </w:rPr>
        <w:t xml:space="preserve">◆ </w:t>
      </w:r>
      <w:r>
        <w:rPr>
          <w:rFonts w:hint="eastAsia" w:ascii="仿宋_GB2312" w:hAnsi="黑体" w:eastAsia="仿宋_GB2312"/>
          <w:bCs/>
          <w:sz w:val="24"/>
          <w:szCs w:val="32"/>
        </w:rPr>
        <w:t>中广联合会技委会的理事会员优惠200元/人；</w:t>
      </w:r>
    </w:p>
    <w:p>
      <w:pPr>
        <w:spacing w:line="420" w:lineRule="exact"/>
        <w:ind w:left="779" w:firstLine="720" w:firstLineChars="300"/>
        <w:rPr>
          <w:rFonts w:ascii="仿宋_GB2312" w:hAnsi="黑体" w:eastAsia="仿宋_GB2312"/>
          <w:bCs/>
          <w:sz w:val="24"/>
          <w:szCs w:val="32"/>
        </w:rPr>
      </w:pPr>
      <w:r>
        <w:rPr>
          <w:rFonts w:hint="eastAsia" w:cs="宋体" w:asciiTheme="minorEastAsia" w:hAnsiTheme="minorEastAsia" w:eastAsiaTheme="minorEastAsia"/>
          <w:bCs/>
          <w:sz w:val="24"/>
          <w:szCs w:val="24"/>
        </w:rPr>
        <w:t>◆ 省</w:t>
      </w:r>
      <w:r>
        <w:rPr>
          <w:rFonts w:hint="eastAsia" w:ascii="仿宋_GB2312" w:hAnsi="黑体" w:eastAsia="仿宋_GB2312"/>
          <w:bCs/>
          <w:sz w:val="24"/>
          <w:szCs w:val="32"/>
        </w:rPr>
        <w:t>局、台、网组团报名10人以上可享受9折；</w:t>
      </w:r>
    </w:p>
    <w:p>
      <w:pPr>
        <w:spacing w:line="420" w:lineRule="exact"/>
        <w:ind w:left="1994" w:leftChars="721" w:hanging="480" w:hangingChars="200"/>
        <w:rPr>
          <w:rFonts w:cs="宋体" w:asciiTheme="minorEastAsia" w:hAnsiTheme="minorEastAsia" w:eastAsiaTheme="minorEastAsia"/>
          <w:bCs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sz w:val="24"/>
          <w:szCs w:val="24"/>
        </w:rPr>
        <w:t xml:space="preserve">◆ </w:t>
      </w:r>
      <w:r>
        <w:rPr>
          <w:rFonts w:hint="eastAsia" w:ascii="仿宋_GB2312" w:hAnsi="黑体" w:eastAsia="仿宋_GB2312"/>
          <w:bCs/>
          <w:sz w:val="24"/>
          <w:szCs w:val="32"/>
        </w:rPr>
        <w:t>会议代表住宿安排在黄龙饭店和世贸君澜大饭店，组委会将按注册缴费顺序优先分配酒店住宿。</w:t>
      </w:r>
    </w:p>
    <w:p>
      <w:pPr>
        <w:spacing w:line="420" w:lineRule="exact"/>
        <w:ind w:left="1149" w:leftChars="547" w:firstLine="120" w:firstLineChars="50"/>
        <w:rPr>
          <w:rFonts w:ascii="仿宋_GB2312" w:hAnsi="黑体" w:eastAsia="仿宋_GB2312"/>
          <w:bCs/>
          <w:sz w:val="24"/>
          <w:szCs w:val="32"/>
        </w:rPr>
      </w:pPr>
      <w:r>
        <w:rPr>
          <w:rFonts w:hint="eastAsia" w:ascii="仿宋_GB2312" w:hAnsi="黑体" w:eastAsia="仿宋_GB2312"/>
          <w:bCs/>
          <w:sz w:val="24"/>
          <w:szCs w:val="32"/>
        </w:rPr>
        <w:t>注：会议不办理退费手续，但可以更换参会代表;收到回执后，将发报到通知，请代表持通知按期赴会。</w:t>
      </w:r>
    </w:p>
    <w:p>
      <w:pPr>
        <w:spacing w:line="560" w:lineRule="exact"/>
        <w:ind w:firstLine="482" w:firstLineChars="15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3. 汇款事宜</w:t>
      </w:r>
    </w:p>
    <w:p>
      <w:pPr>
        <w:spacing w:line="420" w:lineRule="exact"/>
        <w:ind w:left="1994" w:leftChars="721" w:hanging="480" w:hangingChars="200"/>
        <w:rPr>
          <w:rFonts w:ascii="仿宋_GB2312" w:hAnsi="黑体" w:eastAsia="仿宋_GB2312"/>
          <w:bCs/>
          <w:sz w:val="24"/>
          <w:szCs w:val="32"/>
        </w:rPr>
      </w:pPr>
      <w:r>
        <w:rPr>
          <w:rFonts w:hint="eastAsia" w:ascii="仿宋_GB2312" w:hAnsi="黑体" w:eastAsia="仿宋_GB2312"/>
          <w:bCs/>
          <w:sz w:val="24"/>
          <w:szCs w:val="32"/>
        </w:rPr>
        <w:t>户    名：浙江省广电科技股份有限公司</w:t>
      </w:r>
    </w:p>
    <w:p>
      <w:pPr>
        <w:spacing w:line="420" w:lineRule="exact"/>
        <w:ind w:left="1994" w:leftChars="721" w:hanging="480" w:hangingChars="200"/>
        <w:rPr>
          <w:rFonts w:ascii="仿宋_GB2312" w:hAnsi="黑体" w:eastAsia="仿宋_GB2312"/>
          <w:bCs/>
          <w:sz w:val="24"/>
          <w:szCs w:val="32"/>
        </w:rPr>
      </w:pPr>
      <w:r>
        <w:rPr>
          <w:rFonts w:hint="eastAsia" w:ascii="仿宋_GB2312" w:hAnsi="黑体" w:eastAsia="仿宋_GB2312"/>
          <w:bCs/>
          <w:sz w:val="24"/>
          <w:szCs w:val="32"/>
        </w:rPr>
        <w:t>帐    户：浙江民泰商业银行杭州分行营业部</w:t>
      </w:r>
    </w:p>
    <w:p>
      <w:pPr>
        <w:spacing w:line="420" w:lineRule="exact"/>
        <w:ind w:left="1994" w:leftChars="721" w:hanging="480" w:hangingChars="200"/>
        <w:rPr>
          <w:rFonts w:ascii="仿宋_GB2312" w:hAnsi="黑体" w:eastAsia="仿宋_GB2312"/>
          <w:bCs/>
          <w:sz w:val="24"/>
          <w:szCs w:val="32"/>
        </w:rPr>
      </w:pPr>
      <w:r>
        <w:rPr>
          <w:rFonts w:hint="eastAsia" w:ascii="仿宋_GB2312" w:hAnsi="黑体" w:eastAsia="仿宋_GB2312"/>
          <w:bCs/>
          <w:sz w:val="24"/>
          <w:szCs w:val="32"/>
        </w:rPr>
        <w:t xml:space="preserve">帐    号：5839 7027 0800 015 </w:t>
      </w:r>
    </w:p>
    <w:p>
      <w:pPr>
        <w:spacing w:line="420" w:lineRule="exact"/>
        <w:ind w:left="1994" w:leftChars="721" w:hanging="480" w:hangingChars="200"/>
        <w:rPr>
          <w:rFonts w:ascii="仿宋_GB2312" w:hAnsi="黑体" w:eastAsia="仿宋_GB2312"/>
          <w:bCs/>
          <w:sz w:val="24"/>
          <w:szCs w:val="32"/>
        </w:rPr>
      </w:pPr>
      <w:r>
        <w:rPr>
          <w:rFonts w:hint="eastAsia" w:ascii="仿宋_GB2312" w:hAnsi="黑体" w:eastAsia="仿宋_GB2312"/>
          <w:bCs/>
          <w:sz w:val="24"/>
          <w:szCs w:val="32"/>
        </w:rPr>
        <w:t>咨询电话：0571-88936071</w:t>
      </w:r>
    </w:p>
    <w:p>
      <w:pPr>
        <w:spacing w:line="560" w:lineRule="exact"/>
        <w:ind w:firstLine="482" w:firstLineChars="15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4.会务联系</w:t>
      </w:r>
    </w:p>
    <w:p>
      <w:pPr>
        <w:tabs>
          <w:tab w:val="left" w:pos="420"/>
        </w:tabs>
        <w:spacing w:line="420" w:lineRule="exact"/>
        <w:ind w:left="540"/>
        <w:jc w:val="left"/>
        <w:rPr>
          <w:rFonts w:cs="宋体" w:asciiTheme="minorEastAsia" w:hAnsiTheme="minorEastAsia" w:eastAsiaTheme="minorEastAsia"/>
          <w:b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 xml:space="preserve"> </w:t>
      </w:r>
      <w:r>
        <w:rPr>
          <w:rFonts w:hint="eastAsia" w:cs="宋体" w:asciiTheme="minorEastAsia" w:hAnsiTheme="minorEastAsia" w:eastAsiaTheme="minorEastAsia"/>
          <w:b/>
          <w:sz w:val="24"/>
          <w:szCs w:val="24"/>
        </w:rPr>
        <w:t>ICTC组委会：龚慧敏  13611166635      陈  东  13651131862</w:t>
      </w:r>
    </w:p>
    <w:p>
      <w:pPr>
        <w:tabs>
          <w:tab w:val="left" w:pos="420"/>
        </w:tabs>
        <w:spacing w:line="420" w:lineRule="exact"/>
        <w:ind w:firstLine="2048" w:firstLineChars="850"/>
        <w:jc w:val="left"/>
        <w:rPr>
          <w:rFonts w:cs="宋体" w:asciiTheme="minorEastAsia" w:hAnsiTheme="minorEastAsia" w:eastAsiaTheme="minorEastAsia"/>
          <w:b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/>
          <w:sz w:val="24"/>
          <w:szCs w:val="24"/>
        </w:rPr>
        <w:t xml:space="preserve">     石  丹  15201576052      王丽荣  18515632021  </w:t>
      </w:r>
    </w:p>
    <w:p>
      <w:pPr>
        <w:tabs>
          <w:tab w:val="left" w:pos="420"/>
        </w:tabs>
        <w:spacing w:line="420" w:lineRule="exact"/>
        <w:ind w:firstLine="2048" w:firstLineChars="850"/>
        <w:jc w:val="left"/>
        <w:rPr>
          <w:rFonts w:cs="宋体" w:asciiTheme="minorEastAsia" w:hAnsiTheme="minorEastAsia" w:eastAsiaTheme="minorEastAsia"/>
          <w:b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/>
          <w:sz w:val="24"/>
          <w:szCs w:val="24"/>
        </w:rPr>
        <w:t xml:space="preserve">     孙晓菲  18701307335</w:t>
      </w:r>
    </w:p>
    <w:p>
      <w:pPr>
        <w:tabs>
          <w:tab w:val="left" w:pos="420"/>
        </w:tabs>
        <w:spacing w:line="420" w:lineRule="exact"/>
        <w:ind w:firstLine="480" w:firstLineChars="200"/>
        <w:jc w:val="left"/>
        <w:rPr>
          <w:rFonts w:asciiTheme="minorEastAsia" w:hAnsiTheme="minorEastAsia" w:eastAsiaTheme="minorEastAsia" w:cstheme="minorEastAsia"/>
          <w:sz w:val="28"/>
          <w:szCs w:val="28"/>
          <w:lang w:val="zh-TW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 xml:space="preserve">      </w:t>
      </w:r>
      <w:r>
        <w:rPr>
          <w:rFonts w:hint="eastAsia" w:cs="宋体" w:asciiTheme="minorEastAsia" w:hAnsiTheme="minorEastAsia" w:eastAsiaTheme="minorEastAsia"/>
          <w:sz w:val="24"/>
          <w:szCs w:val="24"/>
          <w:lang w:eastAsia="ja-JP"/>
        </w:rPr>
        <w:t>e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mail: ictc@ictc.com.cn               网址：</w:t>
      </w:r>
      <w:r>
        <w:fldChar w:fldCharType="begin"/>
      </w:r>
      <w:r>
        <w:instrText xml:space="preserve"> HYPERLINK "http://www.ictc.cn" </w:instrText>
      </w:r>
      <w:r>
        <w:fldChar w:fldCharType="separate"/>
      </w:r>
      <w:r>
        <w:rPr>
          <w:rStyle w:val="11"/>
          <w:rFonts w:hint="eastAsia" w:cs="宋体" w:asciiTheme="minorEastAsia" w:hAnsiTheme="minorEastAsia" w:eastAsiaTheme="minorEastAsia"/>
          <w:sz w:val="24"/>
          <w:szCs w:val="24"/>
        </w:rPr>
        <w:t>http://www.ictc.cn</w:t>
      </w:r>
      <w:r>
        <w:rPr>
          <w:rStyle w:val="11"/>
          <w:rFonts w:hint="eastAsia" w:cs="宋体" w:asciiTheme="minorEastAsia" w:hAnsiTheme="minorEastAsia" w:eastAsiaTheme="minorEastAsia"/>
          <w:sz w:val="24"/>
          <w:szCs w:val="24"/>
        </w:rPr>
        <w:fldChar w:fldCharType="end"/>
      </w:r>
    </w:p>
    <w:p>
      <w:pPr>
        <w:spacing w:line="560" w:lineRule="exact"/>
        <w:ind w:left="640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560" w:lineRule="exact"/>
        <w:ind w:left="640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560" w:lineRule="exact"/>
        <w:ind w:left="638" w:leftChars="304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附件：代表注册回执</w:t>
      </w:r>
    </w:p>
    <w:p>
      <w:pPr>
        <w:spacing w:line="560" w:lineRule="exact"/>
        <w:rPr>
          <w:rFonts w:ascii="仿宋_GB2312" w:hAnsi="黑体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黑体" w:eastAsia="仿宋_GB2312"/>
          <w:sz w:val="32"/>
          <w:szCs w:val="32"/>
        </w:rPr>
      </w:pPr>
    </w:p>
    <w:p>
      <w:pPr>
        <w:spacing w:line="560" w:lineRule="exact"/>
        <w:ind w:left="5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8023225</wp:posOffset>
            </wp:positionV>
            <wp:extent cx="1743075" cy="1676400"/>
            <wp:effectExtent l="0" t="0" r="9525" b="0"/>
            <wp:wrapNone/>
            <wp:docPr id="5" name="图片 4" descr="jiweihuizh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jiweihuizha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</w:rPr>
        <w:t>中国广播电影电视社会组织联合会</w:t>
      </w:r>
    </w:p>
    <w:p>
      <w:pPr>
        <w:spacing w:line="560" w:lineRule="exact"/>
        <w:ind w:left="540" w:right="56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技术委员会</w:t>
      </w:r>
    </w:p>
    <w:p>
      <w:pPr>
        <w:spacing w:line="560" w:lineRule="exact"/>
        <w:ind w:right="480" w:firstLine="69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2019年9月</w:t>
      </w:r>
    </w:p>
    <w:p>
      <w:pPr>
        <w:spacing w:line="560" w:lineRule="exact"/>
        <w:ind w:right="480" w:firstLine="69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right="480" w:firstLine="69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right="480" w:firstLine="69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right="480" w:firstLine="69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right="480" w:firstLine="690"/>
        <w:jc w:val="center"/>
        <w:rPr>
          <w:rFonts w:ascii="仿宋_GB2312" w:eastAsia="仿宋_GB2312"/>
          <w:sz w:val="32"/>
          <w:szCs w:val="32"/>
        </w:rPr>
      </w:pPr>
    </w:p>
    <w:p>
      <w:pPr>
        <w:spacing w:beforeLines="50" w:line="40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ICTC</w:t>
      </w:r>
      <w:r>
        <w:rPr>
          <w:rFonts w:hint="eastAsia"/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201</w:t>
      </w:r>
      <w:r>
        <w:rPr>
          <w:rFonts w:hint="eastAsia"/>
          <w:b/>
          <w:sz w:val="30"/>
          <w:szCs w:val="30"/>
        </w:rPr>
        <w:t xml:space="preserve">9 </w:t>
      </w:r>
      <w:r>
        <w:rPr>
          <w:rFonts w:hAnsi="宋体"/>
          <w:b/>
          <w:sz w:val="30"/>
          <w:szCs w:val="30"/>
        </w:rPr>
        <w:t>代</w:t>
      </w:r>
      <w:r>
        <w:rPr>
          <w:rFonts w:hint="eastAsia" w:hAnsi="宋体"/>
          <w:b/>
          <w:sz w:val="30"/>
          <w:szCs w:val="30"/>
        </w:rPr>
        <w:t xml:space="preserve"> </w:t>
      </w:r>
      <w:r>
        <w:rPr>
          <w:rFonts w:hAnsi="宋体"/>
          <w:b/>
          <w:sz w:val="30"/>
          <w:szCs w:val="30"/>
        </w:rPr>
        <w:t>表</w:t>
      </w:r>
      <w:r>
        <w:rPr>
          <w:rFonts w:hint="eastAsia" w:hAnsi="宋体"/>
          <w:b/>
          <w:sz w:val="30"/>
          <w:szCs w:val="30"/>
        </w:rPr>
        <w:t xml:space="preserve"> </w:t>
      </w:r>
      <w:r>
        <w:rPr>
          <w:rFonts w:hAnsi="宋体"/>
          <w:b/>
          <w:sz w:val="30"/>
          <w:szCs w:val="30"/>
        </w:rPr>
        <w:t>注</w:t>
      </w:r>
      <w:r>
        <w:rPr>
          <w:rFonts w:hint="eastAsia" w:hAnsi="宋体"/>
          <w:b/>
          <w:sz w:val="30"/>
          <w:szCs w:val="30"/>
        </w:rPr>
        <w:t xml:space="preserve"> </w:t>
      </w:r>
      <w:r>
        <w:rPr>
          <w:rFonts w:hAnsi="宋体"/>
          <w:b/>
          <w:sz w:val="30"/>
          <w:szCs w:val="30"/>
        </w:rPr>
        <w:t>册</w:t>
      </w:r>
      <w:r>
        <w:rPr>
          <w:rFonts w:hint="eastAsia" w:hAnsi="宋体"/>
          <w:b/>
          <w:sz w:val="30"/>
          <w:szCs w:val="30"/>
        </w:rPr>
        <w:t xml:space="preserve"> </w:t>
      </w:r>
      <w:r>
        <w:rPr>
          <w:rFonts w:hAnsi="宋体"/>
          <w:b/>
          <w:sz w:val="30"/>
          <w:szCs w:val="30"/>
        </w:rPr>
        <w:t>回</w:t>
      </w:r>
      <w:r>
        <w:rPr>
          <w:rFonts w:hint="eastAsia" w:hAnsi="宋体"/>
          <w:b/>
          <w:sz w:val="30"/>
          <w:szCs w:val="30"/>
        </w:rPr>
        <w:t xml:space="preserve"> </w:t>
      </w:r>
      <w:r>
        <w:rPr>
          <w:rFonts w:hAnsi="宋体"/>
          <w:b/>
          <w:sz w:val="30"/>
          <w:szCs w:val="30"/>
        </w:rPr>
        <w:t>执</w:t>
      </w:r>
    </w:p>
    <w:p>
      <w:pPr>
        <w:spacing w:line="200" w:lineRule="exact"/>
        <w:rPr>
          <w:sz w:val="23"/>
        </w:rPr>
      </w:pPr>
    </w:p>
    <w:tbl>
      <w:tblPr>
        <w:tblStyle w:val="7"/>
        <w:tblpPr w:leftFromText="180" w:rightFromText="180" w:vertAnchor="text" w:horzAnchor="page" w:tblpX="1605" w:tblpY="202"/>
        <w:tblOverlap w:val="never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738"/>
        <w:gridCol w:w="2119"/>
        <w:gridCol w:w="638"/>
        <w:gridCol w:w="1260"/>
        <w:gridCol w:w="180"/>
        <w:gridCol w:w="540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Ansi="宋体"/>
                <w:sz w:val="22"/>
              </w:rPr>
              <w:t>单</w:t>
            </w:r>
            <w:r>
              <w:rPr>
                <w:sz w:val="22"/>
              </w:rPr>
              <w:t xml:space="preserve">  </w:t>
            </w:r>
            <w:r>
              <w:rPr>
                <w:rFonts w:hAnsi="宋体"/>
                <w:sz w:val="22"/>
              </w:rPr>
              <w:t>位</w:t>
            </w:r>
          </w:p>
        </w:tc>
        <w:tc>
          <w:tcPr>
            <w:tcW w:w="7425" w:type="dxa"/>
            <w:gridSpan w:val="7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Ansi="宋体"/>
                <w:sz w:val="22"/>
              </w:rPr>
              <w:t>联系人</w:t>
            </w:r>
          </w:p>
        </w:tc>
        <w:tc>
          <w:tcPr>
            <w:tcW w:w="3495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firstLine="220" w:firstLineChars="100"/>
              <w:rPr>
                <w:sz w:val="22"/>
              </w:rPr>
            </w:pPr>
            <w:r>
              <w:rPr>
                <w:rFonts w:hAnsi="宋体"/>
                <w:sz w:val="22"/>
              </w:rPr>
              <w:t>职</w:t>
            </w:r>
            <w:r>
              <w:rPr>
                <w:sz w:val="22"/>
              </w:rPr>
              <w:t xml:space="preserve">   </w:t>
            </w:r>
            <w:r>
              <w:rPr>
                <w:rFonts w:hAnsi="宋体"/>
                <w:sz w:val="22"/>
              </w:rPr>
              <w:t>务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Ansi="宋体"/>
                <w:sz w:val="22"/>
              </w:rPr>
              <w:t>通讯地址</w:t>
            </w:r>
          </w:p>
        </w:tc>
        <w:tc>
          <w:tcPr>
            <w:tcW w:w="3495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Ansi="宋体"/>
                <w:sz w:val="22"/>
              </w:rPr>
              <w:t>邮政编码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Ansi="宋体"/>
                <w:sz w:val="22"/>
              </w:rPr>
              <w:t>移动电话</w:t>
            </w:r>
          </w:p>
        </w:tc>
        <w:tc>
          <w:tcPr>
            <w:tcW w:w="3495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Ansi="宋体"/>
                <w:sz w:val="22"/>
              </w:rPr>
              <w:t>传真号码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Ansi="宋体"/>
                <w:sz w:val="22"/>
              </w:rPr>
              <w:t>电子邮箱</w:t>
            </w:r>
          </w:p>
        </w:tc>
        <w:tc>
          <w:tcPr>
            <w:tcW w:w="3495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Ansi="宋体"/>
                <w:sz w:val="22"/>
              </w:rPr>
              <w:t>办公电话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29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Ansi="宋体"/>
                <w:sz w:val="22"/>
              </w:rPr>
              <w:t>姓</w:t>
            </w:r>
            <w:r>
              <w:rPr>
                <w:sz w:val="22"/>
              </w:rPr>
              <w:t xml:space="preserve">  </w:t>
            </w:r>
            <w:r>
              <w:rPr>
                <w:rFonts w:hAnsi="宋体"/>
                <w:sz w:val="22"/>
              </w:rPr>
              <w:t>名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Ansi="宋体"/>
                <w:sz w:val="22"/>
              </w:rPr>
              <w:t>性别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Ansi="宋体"/>
                <w:sz w:val="22"/>
              </w:rPr>
              <w:t>部门</w:t>
            </w:r>
            <w:r>
              <w:rPr>
                <w:sz w:val="22"/>
              </w:rPr>
              <w:t>/</w:t>
            </w:r>
            <w:r>
              <w:rPr>
                <w:rFonts w:hAnsi="宋体"/>
                <w:sz w:val="22"/>
              </w:rPr>
              <w:t>职务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Ansi="宋体"/>
                <w:sz w:val="22"/>
              </w:rPr>
              <w:t>手机号码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Ansi="宋体"/>
                <w:sz w:val="22"/>
              </w:rPr>
              <w:t>注册标准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Ansi="宋体"/>
                <w:sz w:val="22"/>
              </w:rPr>
              <w:t>是否包房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Ansi="宋体"/>
                <w:sz w:val="22"/>
              </w:rPr>
              <w:t>范例</w:t>
            </w:r>
            <w:r>
              <w:rPr>
                <w:sz w:val="22"/>
              </w:rPr>
              <w:t>1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Ansi="宋体"/>
                <w:sz w:val="22"/>
              </w:rPr>
              <w:t>男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Ansi="宋体"/>
                <w:sz w:val="22"/>
              </w:rPr>
              <w:t>技术部经理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13***********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3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3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3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3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3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129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Ansi="宋体"/>
                <w:sz w:val="22"/>
              </w:rPr>
              <w:t>说</w:t>
            </w:r>
            <w:r>
              <w:rPr>
                <w:sz w:val="22"/>
              </w:rPr>
              <w:t xml:space="preserve">   </w:t>
            </w:r>
            <w:r>
              <w:rPr>
                <w:rFonts w:hAnsi="宋体"/>
                <w:sz w:val="22"/>
              </w:rPr>
              <w:t>明</w:t>
            </w:r>
          </w:p>
        </w:tc>
        <w:tc>
          <w:tcPr>
            <w:tcW w:w="7425" w:type="dxa"/>
            <w:gridSpan w:val="7"/>
            <w:vAlign w:val="center"/>
          </w:tcPr>
          <w:p>
            <w:pPr>
              <w:rPr>
                <w:rFonts w:hAnsi="宋体"/>
                <w:sz w:val="22"/>
              </w:rPr>
            </w:pPr>
            <w:r>
              <w:rPr>
                <w:rFonts w:hAnsi="宋体"/>
                <w:sz w:val="22"/>
              </w:rPr>
              <w:t>注册标准：</w:t>
            </w:r>
            <w:r>
              <w:rPr>
                <w:sz w:val="22"/>
              </w:rPr>
              <w:t>A. 3</w:t>
            </w: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00</w:t>
            </w:r>
            <w:r>
              <w:rPr>
                <w:rFonts w:hAnsi="宋体"/>
                <w:sz w:val="22"/>
              </w:rPr>
              <w:t>元</w:t>
            </w:r>
            <w:r>
              <w:rPr>
                <w:sz w:val="22"/>
              </w:rPr>
              <w:t>/</w:t>
            </w:r>
            <w:r>
              <w:rPr>
                <w:rFonts w:hAnsi="宋体"/>
                <w:sz w:val="22"/>
              </w:rPr>
              <w:t>人</w:t>
            </w:r>
            <w:r>
              <w:rPr>
                <w:sz w:val="22"/>
              </w:rPr>
              <w:t>(</w:t>
            </w:r>
            <w:r>
              <w:rPr>
                <w:rFonts w:hAnsi="宋体"/>
                <w:sz w:val="22"/>
              </w:rPr>
              <w:t>双人标准间，黄龙饭店或</w:t>
            </w:r>
            <w:r>
              <w:rPr>
                <w:rFonts w:hint="eastAsia" w:hAnsi="宋体"/>
                <w:sz w:val="22"/>
              </w:rPr>
              <w:t>世贸君澜大饭店</w:t>
            </w:r>
            <w:r>
              <w:rPr>
                <w:rFonts w:hAnsi="宋体"/>
                <w:sz w:val="22"/>
              </w:rPr>
              <w:t>）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 xml:space="preserve">          B. 1</w:t>
            </w: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00</w:t>
            </w:r>
            <w:r>
              <w:rPr>
                <w:rFonts w:hAnsi="宋体"/>
                <w:sz w:val="22"/>
              </w:rPr>
              <w:t>元</w:t>
            </w:r>
            <w:r>
              <w:rPr>
                <w:sz w:val="22"/>
              </w:rPr>
              <w:t>/</w:t>
            </w:r>
            <w:r>
              <w:rPr>
                <w:rFonts w:hAnsi="宋体"/>
                <w:sz w:val="22"/>
              </w:rPr>
              <w:t>人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</w:p>
          <w:p>
            <w:pPr>
              <w:rPr>
                <w:rFonts w:hAnsi="宋体"/>
                <w:sz w:val="22"/>
              </w:rPr>
            </w:pPr>
            <w:r>
              <w:rPr>
                <w:sz w:val="22"/>
              </w:rPr>
              <w:t xml:space="preserve">          </w:t>
            </w:r>
            <w:r>
              <w:rPr>
                <w:rFonts w:hAnsi="宋体"/>
                <w:sz w:val="22"/>
              </w:rPr>
              <w:t>注：单人间（包房）需加</w:t>
            </w: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00</w:t>
            </w:r>
            <w:r>
              <w:rPr>
                <w:rFonts w:hAnsi="宋体"/>
                <w:sz w:val="22"/>
              </w:rPr>
              <w:t>元。</w:t>
            </w:r>
            <w:r>
              <w:rPr>
                <w:sz w:val="22"/>
              </w:rPr>
              <w:t xml:space="preserve">   </w:t>
            </w:r>
          </w:p>
        </w:tc>
      </w:tr>
    </w:tbl>
    <w:p>
      <w:pPr>
        <w:spacing w:line="400" w:lineRule="exact"/>
        <w:rPr>
          <w:rFonts w:hAnsi="宋体"/>
          <w:b/>
          <w:bCs/>
          <w:sz w:val="22"/>
        </w:rPr>
      </w:pPr>
    </w:p>
    <w:p>
      <w:pPr>
        <w:spacing w:line="400" w:lineRule="exact"/>
        <w:ind w:left="420" w:leftChars="200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会议费请转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至 ：浙江省广电科技股份有限公司</w:t>
      </w:r>
    </w:p>
    <w:p>
      <w:pPr>
        <w:spacing w:line="400" w:lineRule="exact"/>
        <w:ind w:left="420" w:leftChars="200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sz w:val="24"/>
          <w:szCs w:val="24"/>
        </w:rPr>
        <w:t xml:space="preserve">      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帐   户：浙江民泰商业银行杭州分行营业部</w:t>
      </w:r>
    </w:p>
    <w:p>
      <w:pPr>
        <w:spacing w:line="400" w:lineRule="exact"/>
        <w:ind w:left="420" w:leftChars="200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 xml:space="preserve">      帐   号：5839 7027 0800 015 </w:t>
      </w:r>
    </w:p>
    <w:p>
      <w:pPr>
        <w:spacing w:line="400" w:lineRule="exact"/>
        <w:ind w:left="420" w:leftChars="200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 xml:space="preserve"> 汇款咨询电话：0571-88936071</w:t>
      </w:r>
    </w:p>
    <w:p>
      <w:pPr>
        <w:spacing w:line="400" w:lineRule="exact"/>
        <w:ind w:left="420" w:leftChars="200"/>
        <w:rPr>
          <w:rFonts w:asciiTheme="minorEastAsia" w:hAnsiTheme="minorEastAsia" w:eastAsiaTheme="minorEastAsia"/>
          <w:b/>
          <w:bCs/>
          <w:sz w:val="24"/>
          <w:szCs w:val="24"/>
        </w:rPr>
      </w:pPr>
    </w:p>
    <w:p>
      <w:pPr>
        <w:spacing w:line="400" w:lineRule="exact"/>
        <w:ind w:left="420" w:leftChars="200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 xml:space="preserve">会议注册回执请发至官方邮箱：ictc@ictc.com.cn </w:t>
      </w:r>
    </w:p>
    <w:p>
      <w:pPr>
        <w:spacing w:line="400" w:lineRule="exact"/>
        <w:ind w:left="420" w:leftChars="200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会务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咨询电话：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龚慧敏  13611166635       陈  东  13651131862</w:t>
      </w:r>
    </w:p>
    <w:p>
      <w:pPr>
        <w:spacing w:line="400" w:lineRule="exact"/>
        <w:ind w:left="1902" w:leftChars="904" w:hanging="4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 xml:space="preserve">  石  丹  15201576052       王丽荣  18515632021</w:t>
      </w:r>
    </w:p>
    <w:p>
      <w:pPr>
        <w:spacing w:line="400" w:lineRule="exact"/>
        <w:ind w:left="1902" w:leftChars="904" w:hanging="4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 xml:space="preserve">  孙晓菲  18701307335</w:t>
      </w:r>
    </w:p>
    <w:p>
      <w:pPr>
        <w:spacing w:line="400" w:lineRule="exact"/>
        <w:rPr>
          <w:rFonts w:hAnsi="宋体"/>
          <w:sz w:val="22"/>
        </w:rPr>
      </w:pPr>
      <w:r>
        <w:rPr>
          <w:rFonts w:hAnsi="宋体"/>
          <w:sz w:val="22"/>
        </w:rPr>
        <w:t>此表复印有效。</w:t>
      </w:r>
    </w:p>
    <w:sectPr>
      <w:headerReference r:id="rId3" w:type="default"/>
      <w:pgSz w:w="11906" w:h="16838"/>
      <w:pgMar w:top="1440" w:right="1274" w:bottom="1276" w:left="1276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0282"/>
    <w:multiLevelType w:val="multilevel"/>
    <w:tmpl w:val="18FB0282"/>
    <w:lvl w:ilvl="0" w:tentative="0">
      <w:start w:val="1"/>
      <w:numFmt w:val="japaneseCounting"/>
      <w:lvlText w:val="%1、"/>
      <w:lvlJc w:val="left"/>
      <w:pPr>
        <w:tabs>
          <w:tab w:val="left" w:pos="1350"/>
        </w:tabs>
        <w:ind w:left="135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3B54"/>
    <w:rsid w:val="000138D6"/>
    <w:rsid w:val="00017181"/>
    <w:rsid w:val="00022663"/>
    <w:rsid w:val="000379E3"/>
    <w:rsid w:val="00040584"/>
    <w:rsid w:val="00055BED"/>
    <w:rsid w:val="00055EC4"/>
    <w:rsid w:val="000600F7"/>
    <w:rsid w:val="000616B4"/>
    <w:rsid w:val="000A280C"/>
    <w:rsid w:val="000A3557"/>
    <w:rsid w:val="000C1AA3"/>
    <w:rsid w:val="000E6465"/>
    <w:rsid w:val="000F0D1E"/>
    <w:rsid w:val="000F4591"/>
    <w:rsid w:val="000F7958"/>
    <w:rsid w:val="0010352F"/>
    <w:rsid w:val="00103C63"/>
    <w:rsid w:val="00113050"/>
    <w:rsid w:val="001130A9"/>
    <w:rsid w:val="00115271"/>
    <w:rsid w:val="00115854"/>
    <w:rsid w:val="0013052A"/>
    <w:rsid w:val="00132143"/>
    <w:rsid w:val="00136373"/>
    <w:rsid w:val="00141A44"/>
    <w:rsid w:val="001604CA"/>
    <w:rsid w:val="001652F1"/>
    <w:rsid w:val="0017259E"/>
    <w:rsid w:val="00186F1D"/>
    <w:rsid w:val="001970E0"/>
    <w:rsid w:val="001A2A31"/>
    <w:rsid w:val="001A6DE9"/>
    <w:rsid w:val="001A7467"/>
    <w:rsid w:val="001B4327"/>
    <w:rsid w:val="001D2277"/>
    <w:rsid w:val="001F5263"/>
    <w:rsid w:val="001F6492"/>
    <w:rsid w:val="0022384D"/>
    <w:rsid w:val="00225C35"/>
    <w:rsid w:val="00252D72"/>
    <w:rsid w:val="002674AC"/>
    <w:rsid w:val="002741CB"/>
    <w:rsid w:val="002A1F58"/>
    <w:rsid w:val="002E1079"/>
    <w:rsid w:val="002E5D84"/>
    <w:rsid w:val="00300EA5"/>
    <w:rsid w:val="0030268B"/>
    <w:rsid w:val="003064D0"/>
    <w:rsid w:val="00330051"/>
    <w:rsid w:val="0033080E"/>
    <w:rsid w:val="003461DC"/>
    <w:rsid w:val="0035265C"/>
    <w:rsid w:val="003541A8"/>
    <w:rsid w:val="003541AF"/>
    <w:rsid w:val="0036035D"/>
    <w:rsid w:val="00365667"/>
    <w:rsid w:val="0038045F"/>
    <w:rsid w:val="00382788"/>
    <w:rsid w:val="0038422F"/>
    <w:rsid w:val="003842C5"/>
    <w:rsid w:val="00394D2D"/>
    <w:rsid w:val="003A1B3C"/>
    <w:rsid w:val="003A351A"/>
    <w:rsid w:val="003B31AE"/>
    <w:rsid w:val="003D4932"/>
    <w:rsid w:val="003E47AE"/>
    <w:rsid w:val="003E635E"/>
    <w:rsid w:val="003E76E4"/>
    <w:rsid w:val="003F7004"/>
    <w:rsid w:val="004066D9"/>
    <w:rsid w:val="004070EF"/>
    <w:rsid w:val="00412211"/>
    <w:rsid w:val="004314C3"/>
    <w:rsid w:val="00433F79"/>
    <w:rsid w:val="0043480E"/>
    <w:rsid w:val="00441CB6"/>
    <w:rsid w:val="004430B5"/>
    <w:rsid w:val="00444919"/>
    <w:rsid w:val="0045032E"/>
    <w:rsid w:val="00457BD7"/>
    <w:rsid w:val="00466068"/>
    <w:rsid w:val="00470C2A"/>
    <w:rsid w:val="00475153"/>
    <w:rsid w:val="0048289F"/>
    <w:rsid w:val="00495AB8"/>
    <w:rsid w:val="00495C91"/>
    <w:rsid w:val="00497D9C"/>
    <w:rsid w:val="004A3441"/>
    <w:rsid w:val="004C791C"/>
    <w:rsid w:val="004D6D3D"/>
    <w:rsid w:val="004E1695"/>
    <w:rsid w:val="00502A92"/>
    <w:rsid w:val="00504693"/>
    <w:rsid w:val="00510F74"/>
    <w:rsid w:val="00517B37"/>
    <w:rsid w:val="00540E0D"/>
    <w:rsid w:val="00542131"/>
    <w:rsid w:val="0054497E"/>
    <w:rsid w:val="0055487C"/>
    <w:rsid w:val="00561434"/>
    <w:rsid w:val="0056715B"/>
    <w:rsid w:val="00570FD0"/>
    <w:rsid w:val="00572E64"/>
    <w:rsid w:val="00577D1B"/>
    <w:rsid w:val="00587AA1"/>
    <w:rsid w:val="00597BAA"/>
    <w:rsid w:val="005A6297"/>
    <w:rsid w:val="005B6007"/>
    <w:rsid w:val="005C4277"/>
    <w:rsid w:val="005E022D"/>
    <w:rsid w:val="005F3899"/>
    <w:rsid w:val="005F5491"/>
    <w:rsid w:val="005F7249"/>
    <w:rsid w:val="00617DB6"/>
    <w:rsid w:val="006303C9"/>
    <w:rsid w:val="00642B58"/>
    <w:rsid w:val="00663547"/>
    <w:rsid w:val="00665F16"/>
    <w:rsid w:val="0067583E"/>
    <w:rsid w:val="00681D9B"/>
    <w:rsid w:val="006828CF"/>
    <w:rsid w:val="006A1D96"/>
    <w:rsid w:val="006A50CA"/>
    <w:rsid w:val="006A7BE8"/>
    <w:rsid w:val="006B09D4"/>
    <w:rsid w:val="006B41C8"/>
    <w:rsid w:val="006B689F"/>
    <w:rsid w:val="006C053B"/>
    <w:rsid w:val="006C7675"/>
    <w:rsid w:val="006D3F45"/>
    <w:rsid w:val="006D430F"/>
    <w:rsid w:val="006E03DC"/>
    <w:rsid w:val="006E4DDE"/>
    <w:rsid w:val="006F40CE"/>
    <w:rsid w:val="007108C1"/>
    <w:rsid w:val="00727D37"/>
    <w:rsid w:val="00731828"/>
    <w:rsid w:val="00744CED"/>
    <w:rsid w:val="00745DBD"/>
    <w:rsid w:val="00750DD6"/>
    <w:rsid w:val="00780EFE"/>
    <w:rsid w:val="00781C75"/>
    <w:rsid w:val="00790962"/>
    <w:rsid w:val="007953E9"/>
    <w:rsid w:val="007A77EA"/>
    <w:rsid w:val="007B4BF4"/>
    <w:rsid w:val="007B5152"/>
    <w:rsid w:val="007C49C2"/>
    <w:rsid w:val="007C4AA9"/>
    <w:rsid w:val="007D09D4"/>
    <w:rsid w:val="007D619B"/>
    <w:rsid w:val="007E65B7"/>
    <w:rsid w:val="00803579"/>
    <w:rsid w:val="008153B2"/>
    <w:rsid w:val="00816679"/>
    <w:rsid w:val="008219CD"/>
    <w:rsid w:val="008330DA"/>
    <w:rsid w:val="00835E4E"/>
    <w:rsid w:val="00837A56"/>
    <w:rsid w:val="008424FE"/>
    <w:rsid w:val="008427D2"/>
    <w:rsid w:val="008506BF"/>
    <w:rsid w:val="00851C2F"/>
    <w:rsid w:val="00856414"/>
    <w:rsid w:val="00861F9F"/>
    <w:rsid w:val="008668D2"/>
    <w:rsid w:val="00873649"/>
    <w:rsid w:val="00876F08"/>
    <w:rsid w:val="00883AE9"/>
    <w:rsid w:val="008A01DC"/>
    <w:rsid w:val="008A09D4"/>
    <w:rsid w:val="008A1B45"/>
    <w:rsid w:val="008B2361"/>
    <w:rsid w:val="008C77AE"/>
    <w:rsid w:val="008D0E27"/>
    <w:rsid w:val="008F0D7F"/>
    <w:rsid w:val="009003E7"/>
    <w:rsid w:val="00902B2C"/>
    <w:rsid w:val="009033D3"/>
    <w:rsid w:val="00917ACF"/>
    <w:rsid w:val="009206EB"/>
    <w:rsid w:val="00931C64"/>
    <w:rsid w:val="009333BC"/>
    <w:rsid w:val="0093423D"/>
    <w:rsid w:val="00934FA2"/>
    <w:rsid w:val="00943445"/>
    <w:rsid w:val="009535A8"/>
    <w:rsid w:val="009544C6"/>
    <w:rsid w:val="00962D94"/>
    <w:rsid w:val="00963868"/>
    <w:rsid w:val="00963924"/>
    <w:rsid w:val="00965682"/>
    <w:rsid w:val="00981238"/>
    <w:rsid w:val="00981312"/>
    <w:rsid w:val="009944B1"/>
    <w:rsid w:val="0099716F"/>
    <w:rsid w:val="009A3B54"/>
    <w:rsid w:val="009A53F2"/>
    <w:rsid w:val="009A6C27"/>
    <w:rsid w:val="009B1F01"/>
    <w:rsid w:val="009B43F5"/>
    <w:rsid w:val="009C3F96"/>
    <w:rsid w:val="009C5D09"/>
    <w:rsid w:val="009E393E"/>
    <w:rsid w:val="00A00892"/>
    <w:rsid w:val="00A0120C"/>
    <w:rsid w:val="00A01DCB"/>
    <w:rsid w:val="00A05DCE"/>
    <w:rsid w:val="00A20668"/>
    <w:rsid w:val="00A24C47"/>
    <w:rsid w:val="00A335EB"/>
    <w:rsid w:val="00A433FF"/>
    <w:rsid w:val="00A47A98"/>
    <w:rsid w:val="00A47BB2"/>
    <w:rsid w:val="00A5594F"/>
    <w:rsid w:val="00A70E7B"/>
    <w:rsid w:val="00A85083"/>
    <w:rsid w:val="00AA293E"/>
    <w:rsid w:val="00AA5A0A"/>
    <w:rsid w:val="00AB250D"/>
    <w:rsid w:val="00AB2707"/>
    <w:rsid w:val="00AB6444"/>
    <w:rsid w:val="00AC5082"/>
    <w:rsid w:val="00AD7338"/>
    <w:rsid w:val="00AF35EE"/>
    <w:rsid w:val="00AF3CDC"/>
    <w:rsid w:val="00B15432"/>
    <w:rsid w:val="00B154BF"/>
    <w:rsid w:val="00B16D3D"/>
    <w:rsid w:val="00B6780F"/>
    <w:rsid w:val="00B738D5"/>
    <w:rsid w:val="00B752B4"/>
    <w:rsid w:val="00B91714"/>
    <w:rsid w:val="00B9247D"/>
    <w:rsid w:val="00B96044"/>
    <w:rsid w:val="00BA05A3"/>
    <w:rsid w:val="00BA4289"/>
    <w:rsid w:val="00BA6787"/>
    <w:rsid w:val="00BB0E90"/>
    <w:rsid w:val="00BC04B2"/>
    <w:rsid w:val="00BC0C01"/>
    <w:rsid w:val="00BD3BFE"/>
    <w:rsid w:val="00BE1C54"/>
    <w:rsid w:val="00BE3C0C"/>
    <w:rsid w:val="00BE623A"/>
    <w:rsid w:val="00BF7F32"/>
    <w:rsid w:val="00C031BD"/>
    <w:rsid w:val="00C14553"/>
    <w:rsid w:val="00C172D5"/>
    <w:rsid w:val="00C22988"/>
    <w:rsid w:val="00C23508"/>
    <w:rsid w:val="00C24255"/>
    <w:rsid w:val="00C2718E"/>
    <w:rsid w:val="00C7294E"/>
    <w:rsid w:val="00C77501"/>
    <w:rsid w:val="00C81613"/>
    <w:rsid w:val="00C85DEA"/>
    <w:rsid w:val="00C877D6"/>
    <w:rsid w:val="00CA3167"/>
    <w:rsid w:val="00CA3742"/>
    <w:rsid w:val="00CA777A"/>
    <w:rsid w:val="00CB073D"/>
    <w:rsid w:val="00CB4CDB"/>
    <w:rsid w:val="00CB7436"/>
    <w:rsid w:val="00CC366A"/>
    <w:rsid w:val="00CD7BCC"/>
    <w:rsid w:val="00CE50D9"/>
    <w:rsid w:val="00CF1D55"/>
    <w:rsid w:val="00D00D45"/>
    <w:rsid w:val="00D0164F"/>
    <w:rsid w:val="00D01D60"/>
    <w:rsid w:val="00D02F24"/>
    <w:rsid w:val="00D0433E"/>
    <w:rsid w:val="00D04B5B"/>
    <w:rsid w:val="00D107E3"/>
    <w:rsid w:val="00D113B1"/>
    <w:rsid w:val="00D20BD0"/>
    <w:rsid w:val="00D33D2A"/>
    <w:rsid w:val="00D37CAB"/>
    <w:rsid w:val="00D40727"/>
    <w:rsid w:val="00D4363A"/>
    <w:rsid w:val="00D514B0"/>
    <w:rsid w:val="00D55DB3"/>
    <w:rsid w:val="00D84928"/>
    <w:rsid w:val="00D9081B"/>
    <w:rsid w:val="00D95730"/>
    <w:rsid w:val="00D9678B"/>
    <w:rsid w:val="00DB1F8B"/>
    <w:rsid w:val="00DC7B66"/>
    <w:rsid w:val="00DD78AC"/>
    <w:rsid w:val="00DE070E"/>
    <w:rsid w:val="00DE2A04"/>
    <w:rsid w:val="00DE41B5"/>
    <w:rsid w:val="00DE5797"/>
    <w:rsid w:val="00DF7F47"/>
    <w:rsid w:val="00E04D13"/>
    <w:rsid w:val="00E07E3C"/>
    <w:rsid w:val="00E16B78"/>
    <w:rsid w:val="00E25F84"/>
    <w:rsid w:val="00E45DFD"/>
    <w:rsid w:val="00E53B32"/>
    <w:rsid w:val="00E61F85"/>
    <w:rsid w:val="00E67903"/>
    <w:rsid w:val="00E75984"/>
    <w:rsid w:val="00E81F04"/>
    <w:rsid w:val="00E962C6"/>
    <w:rsid w:val="00E96AE3"/>
    <w:rsid w:val="00EA3D5C"/>
    <w:rsid w:val="00EA3DAB"/>
    <w:rsid w:val="00EA64A2"/>
    <w:rsid w:val="00EA6AA1"/>
    <w:rsid w:val="00EB27DA"/>
    <w:rsid w:val="00EB69EE"/>
    <w:rsid w:val="00EC34A9"/>
    <w:rsid w:val="00F107C4"/>
    <w:rsid w:val="00F11B35"/>
    <w:rsid w:val="00F13A43"/>
    <w:rsid w:val="00F223D6"/>
    <w:rsid w:val="00F563B9"/>
    <w:rsid w:val="00F5653A"/>
    <w:rsid w:val="00F6549C"/>
    <w:rsid w:val="00F73123"/>
    <w:rsid w:val="00F76DE1"/>
    <w:rsid w:val="00F84432"/>
    <w:rsid w:val="00F85599"/>
    <w:rsid w:val="00F85F50"/>
    <w:rsid w:val="00F8678A"/>
    <w:rsid w:val="00F8738E"/>
    <w:rsid w:val="00FA24CB"/>
    <w:rsid w:val="00FB13B8"/>
    <w:rsid w:val="00FB2D96"/>
    <w:rsid w:val="00FB4C6C"/>
    <w:rsid w:val="00FC26D6"/>
    <w:rsid w:val="00FD2ED2"/>
    <w:rsid w:val="055D6CE9"/>
    <w:rsid w:val="0811280F"/>
    <w:rsid w:val="0CCD6313"/>
    <w:rsid w:val="0F6E1FA9"/>
    <w:rsid w:val="130B3602"/>
    <w:rsid w:val="13C124AD"/>
    <w:rsid w:val="1DD74C8A"/>
    <w:rsid w:val="22F07AD2"/>
    <w:rsid w:val="2A8A004F"/>
    <w:rsid w:val="2FBF7915"/>
    <w:rsid w:val="344E1F5B"/>
    <w:rsid w:val="37F532FD"/>
    <w:rsid w:val="459416E0"/>
    <w:rsid w:val="49BE4B57"/>
    <w:rsid w:val="5407365F"/>
    <w:rsid w:val="60B95D68"/>
    <w:rsid w:val="6C570557"/>
    <w:rsid w:val="6E855453"/>
    <w:rsid w:val="7CF40A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semiHidden/>
    <w:qFormat/>
    <w:uiPriority w:val="99"/>
    <w:pPr>
      <w:ind w:left="100" w:leftChars="2500"/>
    </w:pPr>
    <w:rPr>
      <w:kern w:val="0"/>
      <w:sz w:val="20"/>
      <w:szCs w:val="20"/>
    </w:rPr>
  </w:style>
  <w:style w:type="paragraph" w:styleId="3">
    <w:name w:val="Balloon Text"/>
    <w:basedOn w:val="1"/>
    <w:link w:val="14"/>
    <w:semiHidden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Emphasis"/>
    <w:basedOn w:val="9"/>
    <w:qFormat/>
    <w:locked/>
    <w:uiPriority w:val="20"/>
    <w:rPr>
      <w:i/>
      <w:iCs/>
    </w:rPr>
  </w:style>
  <w:style w:type="character" w:styleId="11">
    <w:name w:val="Hyperlink"/>
    <w:qFormat/>
    <w:uiPriority w:val="99"/>
    <w:rPr>
      <w:rFonts w:cs="Times New Roman"/>
      <w:color w:val="0563C1"/>
      <w:u w:val="single"/>
    </w:rPr>
  </w:style>
  <w:style w:type="character" w:customStyle="1" w:styleId="12">
    <w:name w:val="页眉 Char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5">
    <w:name w:val="列出段落1"/>
    <w:basedOn w:val="1"/>
    <w:qFormat/>
    <w:uiPriority w:val="99"/>
    <w:pPr>
      <w:ind w:firstLine="420" w:firstLineChars="200"/>
    </w:pPr>
  </w:style>
  <w:style w:type="character" w:customStyle="1" w:styleId="16">
    <w:name w:val="op-map-singlepoint-info-right1"/>
    <w:qFormat/>
    <w:uiPriority w:val="99"/>
    <w:rPr>
      <w:rFonts w:cs="Times New Roman"/>
    </w:rPr>
  </w:style>
  <w:style w:type="character" w:customStyle="1" w:styleId="17">
    <w:name w:val="日期 Char"/>
    <w:link w:val="2"/>
    <w:semiHidden/>
    <w:qFormat/>
    <w:locked/>
    <w:uiPriority w:val="99"/>
    <w:rPr>
      <w:rFonts w:cs="Times New Roman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231</Words>
  <Characters>1322</Characters>
  <Lines>11</Lines>
  <Paragraphs>3</Paragraphs>
  <TotalTime>8</TotalTime>
  <ScaleCrop>false</ScaleCrop>
  <LinksUpToDate>false</LinksUpToDate>
  <CharactersWithSpaces>1550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2019-10-01T07:21:00Z</dcterms:created>
  <dc:creator>abcd</dc:creator>
  <cp:lastModifiedBy>Administrator</cp:lastModifiedBy>
  <cp:lastPrinted>2017-09-20T02:42:00Z</cp:lastPrinted>
  <dcterms:modified xsi:type="dcterms:W3CDTF">2019-10-08T03:43:14Z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